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142A39" w:rsidRDefault="00392815" w:rsidP="00142A39">
      <w:pPr>
        <w:pStyle w:val="2"/>
        <w:rPr>
          <w:b/>
          <w:bCs/>
          <w:sz w:val="24"/>
          <w:szCs w:val="24"/>
          <w:lang w:val="en-US"/>
        </w:rPr>
      </w:pPr>
    </w:p>
    <w:p w:rsidR="007F42ED" w:rsidRPr="00142A39" w:rsidRDefault="007F42ED" w:rsidP="00142A39">
      <w:pPr>
        <w:pStyle w:val="2"/>
        <w:rPr>
          <w:b/>
          <w:bCs/>
        </w:rPr>
      </w:pPr>
      <w:r w:rsidRPr="00142A39">
        <w:rPr>
          <w:b/>
          <w:bCs/>
        </w:rPr>
        <w:t>Программа спецкурса</w:t>
      </w:r>
    </w:p>
    <w:p w:rsidR="00027307" w:rsidRPr="00E342F2" w:rsidRDefault="00027307" w:rsidP="00142A39">
      <w:pPr>
        <w:jc w:val="center"/>
        <w:rPr>
          <w:sz w:val="24"/>
          <w:szCs w:val="24"/>
        </w:rPr>
      </w:pPr>
    </w:p>
    <w:p w:rsidR="007F42ED" w:rsidRPr="00142A39" w:rsidRDefault="007F42ED" w:rsidP="00142A39">
      <w:pPr>
        <w:pStyle w:val="20"/>
        <w:spacing w:after="0" w:line="240" w:lineRule="auto"/>
        <w:jc w:val="center"/>
        <w:rPr>
          <w:b/>
          <w:bCs/>
          <w:sz w:val="44"/>
        </w:rPr>
      </w:pPr>
      <w:r w:rsidRPr="00142A39">
        <w:rPr>
          <w:b/>
          <w:bCs/>
          <w:sz w:val="44"/>
        </w:rPr>
        <w:t>«</w:t>
      </w:r>
      <w:r w:rsidR="00C8717E" w:rsidRPr="00142A39">
        <w:rPr>
          <w:b/>
          <w:bCs/>
          <w:sz w:val="44"/>
        </w:rPr>
        <w:t>Нов</w:t>
      </w:r>
      <w:r w:rsidR="0090168F" w:rsidRPr="00142A39">
        <w:rPr>
          <w:b/>
          <w:bCs/>
          <w:sz w:val="44"/>
        </w:rPr>
        <w:t>о</w:t>
      </w:r>
      <w:r w:rsidR="00C8717E" w:rsidRPr="00142A39">
        <w:rPr>
          <w:b/>
          <w:bCs/>
          <w:sz w:val="44"/>
        </w:rPr>
        <w:t>е</w:t>
      </w:r>
      <w:r w:rsidR="0090168F" w:rsidRPr="00142A39">
        <w:rPr>
          <w:b/>
          <w:bCs/>
          <w:sz w:val="44"/>
        </w:rPr>
        <w:t xml:space="preserve"> в налогообложени</w:t>
      </w:r>
      <w:r w:rsidR="00142A39" w:rsidRPr="00142A39">
        <w:rPr>
          <w:b/>
          <w:bCs/>
          <w:sz w:val="44"/>
        </w:rPr>
        <w:t>и</w:t>
      </w:r>
      <w:r w:rsidRPr="00142A39">
        <w:rPr>
          <w:b/>
          <w:bCs/>
          <w:sz w:val="44"/>
        </w:rPr>
        <w:t>»</w:t>
      </w:r>
    </w:p>
    <w:p w:rsidR="007F42ED" w:rsidRPr="00E342F2" w:rsidRDefault="007F42ED" w:rsidP="00142A39">
      <w:pPr>
        <w:jc w:val="center"/>
        <w:rPr>
          <w:b/>
          <w:bCs w:val="0"/>
          <w:i/>
          <w:iCs/>
          <w:sz w:val="24"/>
        </w:rPr>
      </w:pPr>
    </w:p>
    <w:p w:rsidR="007F42ED" w:rsidRPr="00142A39" w:rsidRDefault="007F42ED" w:rsidP="00142A39">
      <w:pPr>
        <w:jc w:val="center"/>
        <w:rPr>
          <w:b/>
          <w:bCs w:val="0"/>
          <w:i/>
          <w:iCs/>
        </w:rPr>
      </w:pPr>
      <w:r w:rsidRPr="00142A39">
        <w:rPr>
          <w:b/>
          <w:bCs w:val="0"/>
          <w:i/>
          <w:iCs/>
          <w:sz w:val="32"/>
        </w:rPr>
        <w:t>(</w:t>
      </w:r>
      <w:r w:rsidR="00142A39" w:rsidRPr="00142A39">
        <w:rPr>
          <w:b/>
          <w:bCs w:val="0"/>
          <w:i/>
          <w:iCs/>
          <w:sz w:val="32"/>
        </w:rPr>
        <w:t>2</w:t>
      </w:r>
      <w:r w:rsidRPr="00142A39">
        <w:rPr>
          <w:b/>
          <w:bCs w:val="0"/>
          <w:i/>
          <w:iCs/>
          <w:sz w:val="32"/>
        </w:rPr>
        <w:t>0 академических часов)</w:t>
      </w:r>
    </w:p>
    <w:p w:rsidR="007F42ED" w:rsidRPr="00E342F2" w:rsidRDefault="007F42ED" w:rsidP="00142A39">
      <w:pPr>
        <w:jc w:val="center"/>
        <w:rPr>
          <w:b/>
          <w:bCs w:val="0"/>
          <w:sz w:val="24"/>
        </w:rPr>
      </w:pPr>
    </w:p>
    <w:p w:rsidR="0090168F" w:rsidRPr="00142A39" w:rsidRDefault="0090168F" w:rsidP="00E342F2">
      <w:pPr>
        <w:jc w:val="both"/>
        <w:rPr>
          <w:sz w:val="22"/>
          <w:szCs w:val="22"/>
        </w:rPr>
      </w:pPr>
      <w:r w:rsidRPr="00142A39">
        <w:rPr>
          <w:sz w:val="22"/>
          <w:szCs w:val="22"/>
        </w:rPr>
        <w:t>Все вопросы освещаются с учетом изменений, внесенных в Законодательство РФ по налогам и сборам.</w:t>
      </w:r>
    </w:p>
    <w:p w:rsidR="0090168F" w:rsidRDefault="0090168F" w:rsidP="00E342F2">
      <w:pPr>
        <w:jc w:val="both"/>
        <w:rPr>
          <w:rFonts w:eastAsia="Calibri"/>
          <w:sz w:val="22"/>
          <w:szCs w:val="22"/>
          <w:lang w:eastAsia="en-US"/>
        </w:rPr>
      </w:pPr>
    </w:p>
    <w:p w:rsidR="005E31A1" w:rsidRPr="005E31A1" w:rsidRDefault="005E31A1" w:rsidP="005E31A1">
      <w:pPr>
        <w:jc w:val="both"/>
        <w:rPr>
          <w:rFonts w:eastAsia="Calibri"/>
          <w:b/>
          <w:sz w:val="22"/>
          <w:szCs w:val="22"/>
          <w:lang w:eastAsia="en-US"/>
        </w:rPr>
      </w:pPr>
      <w:r w:rsidRPr="005E31A1">
        <w:rPr>
          <w:rFonts w:eastAsia="Calibri"/>
          <w:b/>
          <w:sz w:val="22"/>
          <w:szCs w:val="22"/>
          <w:lang w:eastAsia="en-US"/>
        </w:rPr>
        <w:t>Тема 1. Изменения в налоговом администрировании с 2021 года</w:t>
      </w:r>
    </w:p>
    <w:p w:rsidR="005E31A1" w:rsidRPr="005E31A1" w:rsidRDefault="005E31A1" w:rsidP="005E31A1">
      <w:pPr>
        <w:jc w:val="both"/>
        <w:rPr>
          <w:rFonts w:eastAsia="Calibri"/>
          <w:b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(Федеральные законы от 23.11.2020 № 374-ФЗ, от 15.10.2020 № 320-ФЗ, от 20.07.2020 № 237-ФЗ</w:t>
      </w:r>
      <w:r>
        <w:rPr>
          <w:rFonts w:eastAsia="Calibri"/>
          <w:sz w:val="22"/>
          <w:szCs w:val="22"/>
          <w:lang w:eastAsia="en-US"/>
        </w:rPr>
        <w:t>, от </w:t>
      </w:r>
      <w:r w:rsidRPr="005E31A1">
        <w:rPr>
          <w:rFonts w:eastAsia="Calibri"/>
          <w:sz w:val="22"/>
          <w:szCs w:val="22"/>
          <w:lang w:eastAsia="en-US"/>
        </w:rPr>
        <w:t>01.04.2020 № 102-ФЗ):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проведения зачета и возврата сумм переплаты по налогам;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взыскания налоговой задолженности;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вынесения после 01.07.2021г. решений о приостановлении операций по банковским счетам налогоплательщика;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представления налоговых деклараций после 01.07.2021г. (введение оснований для отказа в приеме налоговой отчетности).</w:t>
      </w:r>
    </w:p>
    <w:p w:rsidR="005E31A1" w:rsidRPr="005E31A1" w:rsidRDefault="005E31A1" w:rsidP="005E31A1">
      <w:pPr>
        <w:jc w:val="both"/>
        <w:rPr>
          <w:rFonts w:eastAsia="Calibri"/>
          <w:sz w:val="22"/>
          <w:szCs w:val="22"/>
          <w:lang w:eastAsia="en-US"/>
        </w:rPr>
      </w:pPr>
    </w:p>
    <w:p w:rsidR="005E31A1" w:rsidRPr="005E31A1" w:rsidRDefault="005E31A1" w:rsidP="005E31A1">
      <w:pPr>
        <w:jc w:val="both"/>
        <w:rPr>
          <w:rFonts w:eastAsia="Calibri"/>
          <w:b/>
          <w:sz w:val="22"/>
          <w:szCs w:val="22"/>
          <w:lang w:eastAsia="en-US"/>
        </w:rPr>
      </w:pPr>
      <w:r w:rsidRPr="005E31A1">
        <w:rPr>
          <w:rFonts w:eastAsia="Calibri"/>
          <w:b/>
          <w:sz w:val="22"/>
          <w:szCs w:val="22"/>
          <w:lang w:eastAsia="en-US"/>
        </w:rPr>
        <w:t xml:space="preserve">Тема 2. Актуальные вопросы и изменения в НДС в 2021 году </w:t>
      </w:r>
    </w:p>
    <w:p w:rsidR="005E31A1" w:rsidRPr="005E31A1" w:rsidRDefault="005E31A1" w:rsidP="005E31A1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 xml:space="preserve">Изменения с 2021г. в порядке исчисления и уплаты налога (Федеральные законы от </w:t>
      </w:r>
      <w:r>
        <w:rPr>
          <w:rFonts w:eastAsia="Calibri"/>
          <w:sz w:val="22"/>
          <w:szCs w:val="22"/>
          <w:lang w:eastAsia="en-US"/>
        </w:rPr>
        <w:t>23.11.2020 № </w:t>
      </w:r>
      <w:r w:rsidRPr="005E31A1">
        <w:rPr>
          <w:rFonts w:eastAsia="Calibri"/>
          <w:sz w:val="22"/>
          <w:szCs w:val="22"/>
          <w:lang w:eastAsia="en-US"/>
        </w:rPr>
        <w:t>374-ФЗ, от 09.11.2020 № 371-ФЗ, от 07.10.2020 № 320-ФЗ, от 31.07.2020 № 265-ФЗ, и др.):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налогообложения операций, связанных с передачей прав на результаты интеллектуальной деятельности;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налогообложения операций организаций, признанных банкротами;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налогообложения операций с определенными товарами (введение системы прослеживаемости товаров);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иные изменения, в т.ч. в ставке налога по определенным видам операций.</w:t>
      </w:r>
    </w:p>
    <w:p w:rsidR="005E31A1" w:rsidRPr="005E31A1" w:rsidRDefault="005E31A1" w:rsidP="005E31A1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Актуальные вопросы исчисления и уплаты НДС, в т.ч. по учету НДС организациями – правопреемниками; по приобретению товаров, работ, услуг для создания объектов нематериальных активов; при выполнении работ (оказании услуг), местом реализации которых не признается территория РФ; при проведении камеральной проверки НДС-декларации, в т.ч. при истребовании пояснений и документов (Статья 88 НК РФ в редакции с 01.07.2021г.)</w:t>
      </w:r>
    </w:p>
    <w:p w:rsidR="005E31A1" w:rsidRPr="005E31A1" w:rsidRDefault="005E31A1" w:rsidP="005E31A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5E31A1" w:rsidRPr="005E31A1" w:rsidRDefault="005E31A1" w:rsidP="005E31A1">
      <w:p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b/>
          <w:sz w:val="22"/>
          <w:szCs w:val="22"/>
          <w:lang w:eastAsia="en-US"/>
        </w:rPr>
        <w:t>Тема 3. Налогообложении прибыли в 2021 году</w:t>
      </w:r>
    </w:p>
    <w:p w:rsidR="005E31A1" w:rsidRPr="005E31A1" w:rsidRDefault="005E31A1" w:rsidP="005E31A1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 xml:space="preserve">Изменения с 2021г. в порядке исчисления и уплаты налога (Федеральные законы </w:t>
      </w:r>
      <w:r>
        <w:rPr>
          <w:rFonts w:eastAsia="Calibri"/>
          <w:sz w:val="22"/>
          <w:szCs w:val="22"/>
          <w:lang w:eastAsia="en-US"/>
        </w:rPr>
        <w:t>от 23.11.2020 № </w:t>
      </w:r>
      <w:r w:rsidRPr="005E31A1">
        <w:rPr>
          <w:rFonts w:eastAsia="Calibri"/>
          <w:sz w:val="22"/>
          <w:szCs w:val="22"/>
          <w:lang w:eastAsia="en-US"/>
        </w:rPr>
        <w:t xml:space="preserve">374-ФЗ, от 09.11.2020 № 368-ФЗ, от 31.07.2020 № 265-ФЗ, от 13.07.2020 № 204-ФЗ, </w:t>
      </w:r>
      <w:r>
        <w:rPr>
          <w:rFonts w:eastAsia="Calibri"/>
          <w:sz w:val="22"/>
          <w:szCs w:val="22"/>
          <w:lang w:eastAsia="en-US"/>
        </w:rPr>
        <w:t>от 13.07.2020 № </w:t>
      </w:r>
      <w:r w:rsidRPr="005E31A1">
        <w:rPr>
          <w:rFonts w:eastAsia="Calibri"/>
          <w:sz w:val="22"/>
          <w:szCs w:val="22"/>
          <w:lang w:eastAsia="en-US"/>
        </w:rPr>
        <w:t>195-ФЗ, от 08.06.2020 № 172-ФЗ):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учета расходов в виде амортизации;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учета имущества и имущественных прав, полученных безвозмездно (новые правила не включения в состав доходов стоимости данного имущества);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введение пониженных ставок налога для организаций, ведущих деятельность в области информационных технологий, в т.ч. применение пониженных тарифов страховых взносов данными организациями после 01.01.2021г.;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налогового учета после 01.01.2021г. операций по кредитам, полученным в 2020 году на возобновление деятельности;</w:t>
      </w:r>
    </w:p>
    <w:p w:rsidR="005E31A1" w:rsidRPr="005E31A1" w:rsidRDefault="005E31A1" w:rsidP="005E31A1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 xml:space="preserve">Актуальные вопросы исчисления и уплаты налога на прибыль, в т.ч. налоговый учет расходов, связанных с угрозой распространения </w:t>
      </w:r>
      <w:r w:rsidRPr="005E31A1">
        <w:rPr>
          <w:rFonts w:eastAsia="Calibri"/>
          <w:sz w:val="22"/>
          <w:szCs w:val="22"/>
          <w:lang w:val="en-US" w:eastAsia="en-US"/>
        </w:rPr>
        <w:t>Covid</w:t>
      </w:r>
      <w:r w:rsidRPr="005E31A1">
        <w:rPr>
          <w:rFonts w:eastAsia="Calibri"/>
          <w:sz w:val="22"/>
          <w:szCs w:val="22"/>
          <w:lang w:eastAsia="en-US"/>
        </w:rPr>
        <w:t>-19, особый порядок отражения в налоговом учете определенных видов субсидий.</w:t>
      </w:r>
    </w:p>
    <w:p w:rsidR="005E31A1" w:rsidRPr="005E31A1" w:rsidRDefault="005E31A1" w:rsidP="005E31A1">
      <w:pPr>
        <w:jc w:val="both"/>
        <w:rPr>
          <w:rFonts w:eastAsia="Calibri"/>
          <w:sz w:val="22"/>
          <w:szCs w:val="22"/>
          <w:lang w:eastAsia="en-US"/>
        </w:rPr>
      </w:pPr>
    </w:p>
    <w:p w:rsidR="005E31A1" w:rsidRPr="005E31A1" w:rsidRDefault="005E31A1" w:rsidP="005E31A1">
      <w:pPr>
        <w:jc w:val="both"/>
        <w:rPr>
          <w:rFonts w:eastAsia="Calibri"/>
          <w:b/>
          <w:sz w:val="22"/>
          <w:szCs w:val="22"/>
          <w:lang w:eastAsia="en-US"/>
        </w:rPr>
      </w:pPr>
      <w:r w:rsidRPr="005E31A1">
        <w:rPr>
          <w:rFonts w:eastAsia="Calibri"/>
          <w:b/>
          <w:sz w:val="22"/>
          <w:szCs w:val="22"/>
          <w:lang w:eastAsia="en-US"/>
        </w:rPr>
        <w:lastRenderedPageBreak/>
        <w:t>Тема 4. Имущественные налоги</w:t>
      </w:r>
    </w:p>
    <w:p w:rsidR="005E31A1" w:rsidRPr="005E31A1" w:rsidRDefault="005E31A1" w:rsidP="005E31A1">
      <w:pPr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Налог на имущество организаций. Изменения с 2021 году (Федера</w:t>
      </w:r>
      <w:r w:rsidR="00156219">
        <w:rPr>
          <w:rFonts w:eastAsia="Calibri"/>
          <w:sz w:val="22"/>
          <w:szCs w:val="22"/>
          <w:lang w:eastAsia="en-US"/>
        </w:rPr>
        <w:t>льный закон от 23.11.2020 № 374</w:t>
      </w:r>
      <w:r w:rsidR="00156219">
        <w:rPr>
          <w:rFonts w:eastAsia="Calibri"/>
          <w:sz w:val="22"/>
          <w:szCs w:val="22"/>
          <w:lang w:eastAsia="en-US"/>
        </w:rPr>
        <w:noBreakHyphen/>
      </w:r>
      <w:r w:rsidRPr="005E31A1">
        <w:rPr>
          <w:rFonts w:eastAsia="Calibri"/>
          <w:sz w:val="22"/>
          <w:szCs w:val="22"/>
          <w:lang w:eastAsia="en-US"/>
        </w:rPr>
        <w:t>ФЗ):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составе сведений, включаемых в налоговую декларацию;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пересчета налога в связи с изменением кадастровой стоимости объекта;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исчисления налога при отсутствии кадастровой оценки объекта;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иные изменения.</w:t>
      </w:r>
    </w:p>
    <w:p w:rsidR="005E31A1" w:rsidRPr="005E31A1" w:rsidRDefault="005E31A1" w:rsidP="002B7221">
      <w:pPr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 xml:space="preserve">Транспортный налог, Земельный налог. Изменения с 2021году в связи с отменой </w:t>
      </w:r>
      <w:r w:rsidR="002B7221">
        <w:rPr>
          <w:rFonts w:eastAsia="Calibri"/>
          <w:sz w:val="22"/>
          <w:szCs w:val="22"/>
          <w:lang w:eastAsia="en-US"/>
        </w:rPr>
        <w:t>обязанности по </w:t>
      </w:r>
      <w:bookmarkStart w:id="0" w:name="_GoBack"/>
      <w:bookmarkEnd w:id="0"/>
      <w:r w:rsidRPr="005E31A1">
        <w:rPr>
          <w:rFonts w:eastAsia="Calibri"/>
          <w:sz w:val="22"/>
          <w:szCs w:val="22"/>
          <w:lang w:eastAsia="en-US"/>
        </w:rPr>
        <w:t>представлению отчетности юридическими лицами: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изменение сроков уплаты налогов;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введение нового порядка администрирования налоговыми органами полноты и своевременности уплаты налогов в бюджет;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введение новой обязанности для налогоплательщика;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введение нового порядка применения налоговых льгот по налогам.</w:t>
      </w:r>
    </w:p>
    <w:p w:rsidR="005E31A1" w:rsidRPr="005E31A1" w:rsidRDefault="005E31A1" w:rsidP="005E31A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5E31A1" w:rsidRPr="005E31A1" w:rsidRDefault="005E31A1" w:rsidP="005E31A1">
      <w:pPr>
        <w:jc w:val="both"/>
        <w:rPr>
          <w:rFonts w:eastAsia="Calibri"/>
          <w:b/>
          <w:sz w:val="22"/>
          <w:szCs w:val="22"/>
          <w:lang w:eastAsia="en-US"/>
        </w:rPr>
      </w:pPr>
      <w:r w:rsidRPr="005E31A1">
        <w:rPr>
          <w:rFonts w:eastAsia="Calibri"/>
          <w:b/>
          <w:sz w:val="22"/>
          <w:szCs w:val="22"/>
          <w:lang w:eastAsia="en-US"/>
        </w:rPr>
        <w:t>Тема 5. Налог на доходы физических лиц и страховые взносы в 2021 году</w:t>
      </w:r>
    </w:p>
    <w:p w:rsidR="005E31A1" w:rsidRPr="002B7221" w:rsidRDefault="005E31A1" w:rsidP="002B7221">
      <w:pPr>
        <w:pStyle w:val="aa"/>
        <w:numPr>
          <w:ilvl w:val="0"/>
          <w:numId w:val="23"/>
        </w:numPr>
        <w:jc w:val="both"/>
        <w:rPr>
          <w:rFonts w:eastAsia="Calibri"/>
          <w:sz w:val="22"/>
          <w:szCs w:val="22"/>
          <w:lang w:eastAsia="en-US"/>
        </w:rPr>
      </w:pPr>
      <w:r w:rsidRPr="002B7221">
        <w:rPr>
          <w:rFonts w:eastAsia="Calibri"/>
          <w:sz w:val="22"/>
          <w:szCs w:val="22"/>
          <w:lang w:eastAsia="en-US"/>
        </w:rPr>
        <w:t xml:space="preserve">Изменения с 2021г. в порядке исчисления и уплаты налога (Федеральные законы от </w:t>
      </w:r>
      <w:r w:rsidR="002B7221" w:rsidRPr="002B7221">
        <w:rPr>
          <w:rFonts w:eastAsia="Calibri"/>
          <w:sz w:val="22"/>
          <w:szCs w:val="22"/>
          <w:lang w:eastAsia="en-US"/>
        </w:rPr>
        <w:t>23.11.2020 № 374 </w:t>
      </w:r>
      <w:r w:rsidRPr="002B7221">
        <w:rPr>
          <w:rFonts w:eastAsia="Calibri"/>
          <w:sz w:val="22"/>
          <w:szCs w:val="22"/>
          <w:lang w:eastAsia="en-US"/>
        </w:rPr>
        <w:t>ФЗ, от 23.11.2020 № 372-ФЗ, от 31.07.2020 № 265-ФЗ, от 01.04.2020 № 102-ФЗ):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применения ставок НДФЛ (введение прогрессивной шкалы ставок), в т.ч. особые правила применения ставок налоговыми агентами в 2021 и 2022 годах;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порядке применения пониженных тарифов страховых взносов определенными категориями страхователей;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 xml:space="preserve">в составе отчетности налоговых агентов и страхователей по НДФЛ и СВ; 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 налогообложении доходов в виде процентов по вкладам (остаткам на счетах) в банках РФ;</w:t>
      </w:r>
    </w:p>
    <w:p w:rsidR="005E31A1" w:rsidRPr="005E31A1" w:rsidRDefault="005E31A1" w:rsidP="002B7221">
      <w:pPr>
        <w:pStyle w:val="aa"/>
        <w:numPr>
          <w:ilvl w:val="0"/>
          <w:numId w:val="23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 xml:space="preserve">Актуальные вопросы представления отчетности в органы ПФР в 2021 году, в т.ч. основания и сроки представления, применение мер административной ответственности к организации и должностным лицам.  </w:t>
      </w:r>
    </w:p>
    <w:p w:rsidR="005E31A1" w:rsidRPr="005E31A1" w:rsidRDefault="005E31A1" w:rsidP="005E31A1">
      <w:pPr>
        <w:jc w:val="both"/>
        <w:rPr>
          <w:rFonts w:eastAsia="Calibri"/>
          <w:sz w:val="22"/>
          <w:szCs w:val="22"/>
          <w:lang w:eastAsia="en-US"/>
        </w:rPr>
      </w:pPr>
    </w:p>
    <w:p w:rsidR="005E31A1" w:rsidRPr="005E31A1" w:rsidRDefault="005E31A1" w:rsidP="005E31A1">
      <w:pPr>
        <w:jc w:val="both"/>
        <w:rPr>
          <w:rFonts w:eastAsia="Calibri"/>
          <w:b/>
          <w:sz w:val="22"/>
          <w:szCs w:val="22"/>
          <w:lang w:eastAsia="en-US"/>
        </w:rPr>
      </w:pPr>
      <w:r w:rsidRPr="005E31A1">
        <w:rPr>
          <w:rFonts w:eastAsia="Calibri"/>
          <w:b/>
          <w:sz w:val="22"/>
          <w:szCs w:val="22"/>
          <w:lang w:eastAsia="en-US"/>
        </w:rPr>
        <w:t xml:space="preserve">Тема 6. Упрощенная система налогообложения </w:t>
      </w:r>
    </w:p>
    <w:p w:rsidR="005E31A1" w:rsidRPr="005E31A1" w:rsidRDefault="005E31A1" w:rsidP="005E31A1">
      <w:p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Изменения с 2021года (Федеральный Закон от 31.07.2020 № 266-ФЗ):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применение коэффициента-дефлятора к показателю доходов;</w:t>
      </w:r>
    </w:p>
    <w:p w:rsidR="005E31A1" w:rsidRPr="005E31A1" w:rsidRDefault="005E31A1" w:rsidP="005E31A1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5E31A1">
        <w:rPr>
          <w:rFonts w:eastAsia="Calibri"/>
          <w:sz w:val="22"/>
          <w:szCs w:val="22"/>
          <w:lang w:eastAsia="en-US"/>
        </w:rPr>
        <w:t>введение новых предельных значений показателей для применения УСНО и дифференцированных ставок для расчета единого налога.</w:t>
      </w:r>
    </w:p>
    <w:sectPr w:rsidR="005E31A1" w:rsidRPr="005E31A1" w:rsidSect="00392815">
      <w:footerReference w:type="even" r:id="rId8"/>
      <w:footerReference w:type="default" r:id="rId9"/>
      <w:pgSz w:w="11906" w:h="16838" w:code="9"/>
      <w:pgMar w:top="851" w:right="851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E7" w:rsidRDefault="003765E7">
      <w:r>
        <w:separator/>
      </w:r>
    </w:p>
  </w:endnote>
  <w:endnote w:type="continuationSeparator" w:id="0">
    <w:p w:rsidR="003765E7" w:rsidRDefault="0037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58AB91B1" wp14:editId="4901123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B91B1"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E7" w:rsidRDefault="003765E7">
      <w:r>
        <w:separator/>
      </w:r>
    </w:p>
  </w:footnote>
  <w:footnote w:type="continuationSeparator" w:id="0">
    <w:p w:rsidR="003765E7" w:rsidRDefault="0037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9C5"/>
    <w:multiLevelType w:val="hybridMultilevel"/>
    <w:tmpl w:val="A1886FE8"/>
    <w:lvl w:ilvl="0" w:tplc="8894046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2545A"/>
    <w:multiLevelType w:val="hybridMultilevel"/>
    <w:tmpl w:val="58AE99DA"/>
    <w:lvl w:ilvl="0" w:tplc="50B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B356E"/>
    <w:multiLevelType w:val="hybridMultilevel"/>
    <w:tmpl w:val="FB46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6976"/>
    <w:multiLevelType w:val="hybridMultilevel"/>
    <w:tmpl w:val="4A26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702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C6D4F"/>
    <w:multiLevelType w:val="hybridMultilevel"/>
    <w:tmpl w:val="A394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173"/>
    <w:multiLevelType w:val="hybridMultilevel"/>
    <w:tmpl w:val="6A98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2BC5"/>
    <w:multiLevelType w:val="hybridMultilevel"/>
    <w:tmpl w:val="D5827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5063B3"/>
    <w:multiLevelType w:val="hybridMultilevel"/>
    <w:tmpl w:val="3CFAAD10"/>
    <w:lvl w:ilvl="0" w:tplc="00007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F7DFB"/>
    <w:multiLevelType w:val="hybridMultilevel"/>
    <w:tmpl w:val="61F09ED2"/>
    <w:lvl w:ilvl="0" w:tplc="8E74A3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77741"/>
    <w:multiLevelType w:val="hybridMultilevel"/>
    <w:tmpl w:val="701A2EA2"/>
    <w:lvl w:ilvl="0" w:tplc="93E09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2483A"/>
    <w:multiLevelType w:val="hybridMultilevel"/>
    <w:tmpl w:val="49CA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C644E"/>
    <w:multiLevelType w:val="hybridMultilevel"/>
    <w:tmpl w:val="B780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63B51"/>
    <w:multiLevelType w:val="hybridMultilevel"/>
    <w:tmpl w:val="A5A8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118B"/>
    <w:multiLevelType w:val="hybridMultilevel"/>
    <w:tmpl w:val="21C4C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B4302D"/>
    <w:multiLevelType w:val="hybridMultilevel"/>
    <w:tmpl w:val="E3A2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0B7F"/>
    <w:multiLevelType w:val="hybridMultilevel"/>
    <w:tmpl w:val="769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20D3"/>
    <w:multiLevelType w:val="hybridMultilevel"/>
    <w:tmpl w:val="EE4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B0963"/>
    <w:multiLevelType w:val="hybridMultilevel"/>
    <w:tmpl w:val="7A6C1F86"/>
    <w:lvl w:ilvl="0" w:tplc="4B5EE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26DD1"/>
    <w:multiLevelType w:val="hybridMultilevel"/>
    <w:tmpl w:val="5C0E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66A6E"/>
    <w:multiLevelType w:val="hybridMultilevel"/>
    <w:tmpl w:val="9FFCFF88"/>
    <w:lvl w:ilvl="0" w:tplc="DC6E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01595"/>
    <w:multiLevelType w:val="hybridMultilevel"/>
    <w:tmpl w:val="C568BD3C"/>
    <w:lvl w:ilvl="0" w:tplc="0902D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442"/>
    <w:multiLevelType w:val="hybridMultilevel"/>
    <w:tmpl w:val="539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8"/>
  </w:num>
  <w:num w:numId="5">
    <w:abstractNumId w:val="10"/>
  </w:num>
  <w:num w:numId="6">
    <w:abstractNumId w:val="21"/>
  </w:num>
  <w:num w:numId="7">
    <w:abstractNumId w:val="8"/>
  </w:num>
  <w:num w:numId="8">
    <w:abstractNumId w:val="16"/>
  </w:num>
  <w:num w:numId="9">
    <w:abstractNumId w:val="4"/>
  </w:num>
  <w:num w:numId="10">
    <w:abstractNumId w:val="0"/>
  </w:num>
  <w:num w:numId="11">
    <w:abstractNumId w:val="14"/>
  </w:num>
  <w:num w:numId="12">
    <w:abstractNumId w:val="17"/>
  </w:num>
  <w:num w:numId="13">
    <w:abstractNumId w:val="22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6"/>
  </w:num>
  <w:num w:numId="19">
    <w:abstractNumId w:val="12"/>
  </w:num>
  <w:num w:numId="20">
    <w:abstractNumId w:val="15"/>
  </w:num>
  <w:num w:numId="21">
    <w:abstractNumId w:val="11"/>
  </w:num>
  <w:num w:numId="22">
    <w:abstractNumId w:val="1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F"/>
    <w:rsid w:val="00001EB8"/>
    <w:rsid w:val="0000619A"/>
    <w:rsid w:val="000115C6"/>
    <w:rsid w:val="0001197A"/>
    <w:rsid w:val="0002539E"/>
    <w:rsid w:val="00027307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42A39"/>
    <w:rsid w:val="001520D0"/>
    <w:rsid w:val="00156219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579A"/>
    <w:rsid w:val="00226DDB"/>
    <w:rsid w:val="002275A9"/>
    <w:rsid w:val="00230686"/>
    <w:rsid w:val="00233354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B7221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65E7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63F40"/>
    <w:rsid w:val="00471600"/>
    <w:rsid w:val="004737F2"/>
    <w:rsid w:val="0047529D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4E0C1F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31A1"/>
    <w:rsid w:val="005E4C92"/>
    <w:rsid w:val="005E5385"/>
    <w:rsid w:val="005F2957"/>
    <w:rsid w:val="006179AD"/>
    <w:rsid w:val="00632F23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0168F"/>
    <w:rsid w:val="00913427"/>
    <w:rsid w:val="00914398"/>
    <w:rsid w:val="009162DC"/>
    <w:rsid w:val="0091684D"/>
    <w:rsid w:val="00947548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37E"/>
    <w:rsid w:val="00A2635C"/>
    <w:rsid w:val="00A31D7E"/>
    <w:rsid w:val="00A42AD8"/>
    <w:rsid w:val="00A5130C"/>
    <w:rsid w:val="00A56EE8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50BC"/>
    <w:rsid w:val="00CF03DF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3731"/>
    <w:rsid w:val="00DF4462"/>
    <w:rsid w:val="00DF52C6"/>
    <w:rsid w:val="00E165B7"/>
    <w:rsid w:val="00E165D5"/>
    <w:rsid w:val="00E21B85"/>
    <w:rsid w:val="00E258E3"/>
    <w:rsid w:val="00E32D26"/>
    <w:rsid w:val="00E342F2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31F1D4"/>
  <w15:docId w15:val="{42D14393-67AF-4185-986C-4C5A271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Сафронова Анна Михайловна</cp:lastModifiedBy>
  <cp:revision>10</cp:revision>
  <cp:lastPrinted>2017-01-11T15:17:00Z</cp:lastPrinted>
  <dcterms:created xsi:type="dcterms:W3CDTF">2020-05-04T09:00:00Z</dcterms:created>
  <dcterms:modified xsi:type="dcterms:W3CDTF">2021-01-15T14:02:00Z</dcterms:modified>
</cp:coreProperties>
</file>